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F9" w:rsidRPr="006345F9" w:rsidRDefault="006345F9" w:rsidP="006345F9">
      <w:pPr>
        <w:spacing w:after="150" w:line="300" w:lineRule="atLeast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HİZMET STANDARTLARI TABLOSU</w:t>
      </w:r>
    </w:p>
    <w:tbl>
      <w:tblPr>
        <w:tblW w:w="13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3601"/>
        <w:gridCol w:w="7925"/>
        <w:gridCol w:w="1621"/>
      </w:tblGrid>
      <w:tr w:rsidR="006345F9" w:rsidRPr="006345F9" w:rsidTr="006345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b/>
                <w:bCs/>
                <w:i w:val="0"/>
                <w:color w:val="333333"/>
                <w:szCs w:val="16"/>
                <w:lang w:eastAsia="tr-TR"/>
              </w:rPr>
              <w:t>SIRA NO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b/>
                <w:bCs/>
                <w:i w:val="0"/>
                <w:color w:val="333333"/>
                <w:szCs w:val="16"/>
                <w:lang w:eastAsia="tr-TR"/>
              </w:rPr>
              <w:t>VATANDAŞA SUNULAN HİZMETİN ADI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b/>
                <w:bCs/>
                <w:i w:val="0"/>
                <w:color w:val="333333"/>
                <w:szCs w:val="16"/>
                <w:lang w:eastAsia="tr-TR"/>
              </w:rPr>
              <w:t>BAŞVURUDA İSTENİLEN BELGELER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b/>
                <w:bCs/>
                <w:i w:val="0"/>
                <w:color w:val="333333"/>
                <w:szCs w:val="16"/>
                <w:lang w:eastAsia="tr-TR"/>
              </w:rPr>
              <w:t>HİZMETİN TAMAMLANMA SÜRESİ</w:t>
            </w:r>
          </w:p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b/>
                <w:bCs/>
                <w:i w:val="0"/>
                <w:color w:val="333333"/>
                <w:szCs w:val="16"/>
                <w:lang w:eastAsia="tr-TR"/>
              </w:rPr>
              <w:t>(EN GEÇSÜRE)</w:t>
            </w:r>
          </w:p>
        </w:tc>
      </w:tr>
      <w:tr w:rsidR="006345F9" w:rsidRPr="006345F9" w:rsidTr="006345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Silahlı Özel Güvenlik Kimlik Kartı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1-     Diploma fotokopisi,  2- Nüfus cüzdan fotokopisi,  3- Adli sicil kaydı,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4-   Dört adet vesikalık fotoğraf, 5- Sağlık raporu, 6- Özel güvenlik temel eğitim sertifikası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1 ay</w:t>
            </w:r>
          </w:p>
        </w:tc>
      </w:tr>
      <w:tr w:rsidR="006345F9" w:rsidRPr="006345F9" w:rsidTr="006345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Silahsız Özel Güvenlik Kimlik Kartı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1-     Diploma fotokopisi, 2- Nüfus cüzdan fotokopisi, 3- Adli sicil kaydı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4-     Dört adet vesikalık fotoğraf, 5- Sağlık raporu,  6- Özel güvenlik temel eğitim sertifikası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1 hafta</w:t>
            </w:r>
          </w:p>
        </w:tc>
      </w:tr>
      <w:tr w:rsidR="006345F9" w:rsidRPr="006345F9" w:rsidTr="006345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Silah Ruhsatı (6136 S.K.)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1-    İkametgâh ilmühaberi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2-    Nüfus cüzdan fotokopisi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3-    Vukuatlı nüfus kayıt örneği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4-    Adli sicil kaydı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5-    Doktor raporu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6-    Valilik makamına dilekçe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7-    4 adet resim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8-    Eski ruhsat fotokopisi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9-    Yarım kapaklı dosya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10-  Silah ruhsatı istek formu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11-  Kamu görevlisi taşıma ruhsatı talebinde bulunanlardan görev belgesi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lastRenderedPageBreak/>
              <w:t>12-  Taşıma ruhsatı talebinde bulunanlardan (yaptıkları işlerle ilgili faaliyet belgeleri, can güvenliğinin tehlikede olduğunu belirtir evrak)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lastRenderedPageBreak/>
              <w:t>1 hafta</w:t>
            </w:r>
          </w:p>
        </w:tc>
      </w:tr>
      <w:tr w:rsidR="006345F9" w:rsidRPr="006345F9" w:rsidTr="006345F9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Yivsiz Av Tüfeği Ruhsatnamesi (2521 S.K.)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1-      İkametgâh ilmühaberi, 2- Nüfus cüzdan fotokopisi,  3- Vukuatlı nüfus kayıt örneği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4-     Adli sicil kaydı, 5- Doktor raporu,  6- Valilik makamına dilekçe,  7- Dört adet resim</w:t>
            </w:r>
          </w:p>
          <w:p w:rsidR="006345F9" w:rsidRPr="006345F9" w:rsidRDefault="006345F9" w:rsidP="006345F9">
            <w:pPr>
              <w:spacing w:after="150" w:line="300" w:lineRule="atLeast"/>
              <w:jc w:val="both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8-    Eski ruhsat fotokopisi, 9- Yarım kapaklı dosya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45F9" w:rsidRPr="006345F9" w:rsidRDefault="006345F9" w:rsidP="006345F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i w:val="0"/>
                <w:color w:val="333333"/>
                <w:szCs w:val="16"/>
                <w:lang w:eastAsia="tr-TR"/>
              </w:rPr>
            </w:pPr>
            <w:r w:rsidRPr="006345F9">
              <w:rPr>
                <w:rFonts w:ascii="Tahoma" w:eastAsia="Times New Roman" w:hAnsi="Tahoma" w:cs="Tahoma"/>
                <w:i w:val="0"/>
                <w:color w:val="333333"/>
                <w:szCs w:val="16"/>
                <w:lang w:eastAsia="tr-TR"/>
              </w:rPr>
              <w:t>1 hafta</w:t>
            </w:r>
          </w:p>
        </w:tc>
      </w:tr>
    </w:tbl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 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 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Başvuru esnasında yukarıda belirtilen belgelerin dışında belge istenilmesi veya başvuru eksiksiz belge ile yapıldığı halde, hizmetin belirtilen sürede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tamamlanmaması durumunda ilk müracaat yerine ya da ikinci müracaat yerine başvurunuz.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İlk Müracaat Yeri:                                                                                                                             İkinci Müracaat Yeri: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İsim                 :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Ali KÖLEMEN-Kadir TAŞBİLEK    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   </w:t>
      </w: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 xml:space="preserve">    İsim                 :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Cengiz ÇORUMLU- Ersin ASLAN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Unvan              :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 J. </w:t>
      </w:r>
      <w:proofErr w:type="spellStart"/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Kd</w:t>
      </w:r>
      <w:proofErr w:type="spellEnd"/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. </w:t>
      </w:r>
      <w:proofErr w:type="spellStart"/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Bçvş</w:t>
      </w:r>
      <w:proofErr w:type="spellEnd"/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-J. </w:t>
      </w:r>
      <w:proofErr w:type="spellStart"/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Kd</w:t>
      </w:r>
      <w:proofErr w:type="spellEnd"/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. </w:t>
      </w:r>
      <w:proofErr w:type="spellStart"/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Bçvş</w:t>
      </w:r>
      <w:proofErr w:type="spellEnd"/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.                                                            </w:t>
      </w:r>
      <w:r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                           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  </w:t>
      </w: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Unvan              :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J. Binbaşı-J.Yüzbaşı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Adres               :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Trabzon İl J.K.                                                                          </w:t>
      </w:r>
      <w:r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                           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</w:t>
      </w: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Adres                :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İl Jandarma Komutanlığı          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Tel                    :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0462 248 15 25                                                                      </w:t>
      </w:r>
      <w:r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                            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 </w:t>
      </w:r>
      <w:r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 </w:t>
      </w: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Tel                    :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0462 248 15 25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Faks                 :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0462 248 33 11                                                                    </w:t>
      </w:r>
      <w:r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                                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</w:t>
      </w: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Faks                 :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0462 248 33 11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>E-Posta           :</w:t>
      </w: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                                                                                                                          </w:t>
      </w:r>
      <w:r>
        <w:rPr>
          <w:rFonts w:ascii="Tahoma" w:eastAsia="Times New Roman" w:hAnsi="Tahoma" w:cs="Tahoma"/>
          <w:i w:val="0"/>
          <w:color w:val="333333"/>
          <w:szCs w:val="16"/>
          <w:lang w:eastAsia="tr-TR"/>
        </w:rPr>
        <w:t xml:space="preserve">  </w:t>
      </w:r>
      <w:r w:rsidRPr="006345F9">
        <w:rPr>
          <w:rFonts w:ascii="Tahoma" w:eastAsia="Times New Roman" w:hAnsi="Tahoma" w:cs="Tahoma"/>
          <w:b/>
          <w:bCs/>
          <w:i w:val="0"/>
          <w:color w:val="333333"/>
          <w:szCs w:val="16"/>
          <w:lang w:eastAsia="tr-TR"/>
        </w:rPr>
        <w:t xml:space="preserve"> E-Posta            :</w:t>
      </w:r>
    </w:p>
    <w:p w:rsidR="006345F9" w:rsidRPr="006345F9" w:rsidRDefault="006345F9" w:rsidP="006345F9">
      <w:pPr>
        <w:spacing w:after="150" w:line="300" w:lineRule="atLeast"/>
        <w:jc w:val="both"/>
        <w:rPr>
          <w:rFonts w:ascii="Helvetica" w:eastAsia="Times New Roman" w:hAnsi="Helvetica" w:cs="Helvetica"/>
          <w:i w:val="0"/>
          <w:color w:val="333333"/>
          <w:szCs w:val="16"/>
          <w:lang w:eastAsia="tr-TR"/>
        </w:rPr>
      </w:pPr>
      <w:r w:rsidRPr="006345F9">
        <w:rPr>
          <w:rFonts w:ascii="Tahoma" w:eastAsia="Times New Roman" w:hAnsi="Tahoma" w:cs="Tahoma"/>
          <w:i w:val="0"/>
          <w:color w:val="333333"/>
          <w:szCs w:val="16"/>
          <w:lang w:eastAsia="tr-TR"/>
        </w:rPr>
        <w:t> </w:t>
      </w:r>
    </w:p>
    <w:p w:rsidR="00895420" w:rsidRPr="00895420" w:rsidRDefault="00895420" w:rsidP="006345F9">
      <w:pPr>
        <w:rPr>
          <w:szCs w:val="16"/>
        </w:rPr>
      </w:pPr>
    </w:p>
    <w:sectPr w:rsidR="00895420" w:rsidRPr="00895420" w:rsidSect="008954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895420"/>
    <w:rsid w:val="00093FCD"/>
    <w:rsid w:val="000A7B6C"/>
    <w:rsid w:val="001B4194"/>
    <w:rsid w:val="005307AF"/>
    <w:rsid w:val="006345F9"/>
    <w:rsid w:val="00895420"/>
    <w:rsid w:val="009F4A73"/>
    <w:rsid w:val="00BF1EFA"/>
    <w:rsid w:val="00CC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sz w:val="16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5420"/>
    <w:rPr>
      <w:b/>
      <w:bCs/>
    </w:rPr>
  </w:style>
  <w:style w:type="character" w:customStyle="1" w:styleId="apple-converted-space">
    <w:name w:val="apple-converted-space"/>
    <w:basedOn w:val="VarsaylanParagrafYazTipi"/>
    <w:rsid w:val="00895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g.soysal5884</dc:creator>
  <cp:lastModifiedBy>g.soysal5884</cp:lastModifiedBy>
  <cp:revision>2</cp:revision>
  <dcterms:created xsi:type="dcterms:W3CDTF">2015-12-23T06:23:00Z</dcterms:created>
  <dcterms:modified xsi:type="dcterms:W3CDTF">2015-12-23T06:23:00Z</dcterms:modified>
</cp:coreProperties>
</file>